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C710F" w14:textId="2D7A9E56" w:rsidR="00C9779B" w:rsidRPr="00C9779B" w:rsidRDefault="00C9779B" w:rsidP="00C9779B">
      <w:pPr>
        <w:widowControl/>
        <w:spacing w:after="360"/>
        <w:textAlignment w:val="bottom"/>
        <w:outlineLvl w:val="0"/>
        <w:rPr>
          <w:rFonts w:ascii="メイリオ" w:eastAsia="メイリオ" w:hAnsi="メイリオ" w:cs="ＭＳ Ｐゴシック"/>
          <w:b/>
          <w:bCs/>
          <w:color w:val="000000"/>
          <w:kern w:val="36"/>
          <w:sz w:val="31"/>
          <w:szCs w:val="31"/>
          <w14:ligatures w14:val="none"/>
        </w:rPr>
      </w:pPr>
      <w:r w:rsidRPr="00C9779B">
        <w:rPr>
          <w:rFonts w:ascii="メイリオ" w:eastAsia="メイリオ" w:hAnsi="メイリオ" w:cs="ＭＳ Ｐゴシック"/>
          <w:b/>
          <w:bCs/>
          <w:color w:val="000000"/>
          <w:kern w:val="36"/>
          <w:sz w:val="31"/>
          <w:szCs w:val="31"/>
          <w14:ligatures w14:val="none"/>
        </w:rPr>
        <w:t>Green Day</w:t>
      </w:r>
    </w:p>
    <w:p w14:paraId="4FDA264A" w14:textId="77777777" w:rsidR="00C9779B" w:rsidRPr="00C9779B" w:rsidRDefault="00C9779B" w:rsidP="00C9779B">
      <w:pPr>
        <w:widowControl/>
        <w:spacing w:after="120"/>
        <w:textAlignment w:val="bottom"/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</w:pP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t>6月5日は「世界環境デー」でした。</w:t>
      </w: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br/>
        <w:t>国連環境計画（UNEP）は、世界中の人々や地域社会に対して、6月5日を「世界環境デー」（WED: World Environment Day）と定め、環境について考える機会とするよう呼びかけています。</w:t>
      </w: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br/>
        <w:t>それに伴い、日本各地でもさまざまな環境関連イベントが開催されました。</w:t>
      </w:r>
    </w:p>
    <w:p w14:paraId="7EFBB68D" w14:textId="77777777" w:rsidR="00C9779B" w:rsidRPr="00C9779B" w:rsidRDefault="00C9779B" w:rsidP="00C9779B">
      <w:pPr>
        <w:widowControl/>
        <w:spacing w:after="120"/>
        <w:textAlignment w:val="bottom"/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</w:pP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t> </w:t>
      </w:r>
    </w:p>
    <w:p w14:paraId="19973EFA" w14:textId="77777777" w:rsidR="00C9779B" w:rsidRPr="00C9779B" w:rsidRDefault="00C9779B" w:rsidP="00C9779B">
      <w:pPr>
        <w:widowControl/>
        <w:textAlignment w:val="bottom"/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</w:pP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t>ユネスコスクールの国際指針では、年に2回以上、国際デーを記念した取り組みを行うことが、加盟校としての継続条件とされています。</w:t>
      </w: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br/>
        <w:t>▶ 参考：</w:t>
      </w:r>
      <w:hyperlink r:id="rId4" w:history="1">
        <w:r w:rsidRPr="00C9779B">
          <w:rPr>
            <w:rFonts w:ascii="メイリオ" w:eastAsia="メイリオ" w:hAnsi="メイリオ" w:cs="ＭＳ Ｐゴシック"/>
            <w:color w:val="000000"/>
            <w:kern w:val="0"/>
            <w:sz w:val="20"/>
            <w:szCs w:val="20"/>
            <w:u w:val="single"/>
            <w14:ligatures w14:val="none"/>
          </w:rPr>
          <w:t>https://www.unesco-school.mext.go.jp/about-unesco-school/aspnet/</w:t>
        </w:r>
      </w:hyperlink>
    </w:p>
    <w:p w14:paraId="5A57CB1E" w14:textId="77777777" w:rsidR="00C9779B" w:rsidRPr="00C9779B" w:rsidRDefault="00C9779B" w:rsidP="00C9779B">
      <w:pPr>
        <w:widowControl/>
        <w:spacing w:after="120"/>
        <w:textAlignment w:val="bottom"/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</w:pP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t> </w:t>
      </w:r>
    </w:p>
    <w:p w14:paraId="16FB35C1" w14:textId="4FC6997F" w:rsidR="00C9779B" w:rsidRPr="00C9779B" w:rsidRDefault="00C9779B" w:rsidP="00C9779B">
      <w:pPr>
        <w:widowControl/>
        <w:spacing w:after="120"/>
        <w:textAlignment w:val="bottom"/>
        <w:rPr>
          <w:rFonts w:ascii="メイリオ" w:eastAsia="メイリオ" w:hAnsi="メイリオ" w:cs="ＭＳ Ｐゴシック"/>
          <w:color w:val="000000"/>
          <w:kern w:val="0"/>
          <w:sz w:val="24"/>
          <w14:ligatures w14:val="none"/>
        </w:rPr>
      </w:pP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t>本校では、「世界環境デー」の取り組みとして、6月5日に学校行事「Green Day（グリーンデー）」を実施しました。</w:t>
      </w: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br/>
      </w:r>
      <w:r w:rsidRPr="00C9779B">
        <w:rPr>
          <w:rFonts w:ascii="メイリオ" w:eastAsia="メイリオ" w:hAnsi="メイリオ" w:cs="ＭＳ Ｐゴシック" w:hint="eastAsia"/>
          <w:color w:val="000000"/>
          <w:kern w:val="0"/>
          <w:sz w:val="20"/>
          <w:szCs w:val="20"/>
          <w14:ligatures w14:val="none"/>
        </w:rPr>
        <w:t>今年の</w:t>
      </w: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t>GREEN DAYでは、すべての</w:t>
      </w:r>
      <w:r w:rsidR="0043589B" w:rsidRPr="00F9087B">
        <w:rPr>
          <w:rFonts w:ascii="メイリオ" w:eastAsia="メイリオ" w:hAnsi="メイリオ" w:cs="ＭＳ Ｐゴシック" w:hint="eastAsia"/>
          <w:kern w:val="0"/>
          <w:sz w:val="20"/>
          <w:szCs w:val="20"/>
          <w14:ligatures w14:val="none"/>
        </w:rPr>
        <w:t>教科が</w:t>
      </w: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t>、環境とのかかわりを踏まえた特別講座を開設</w:t>
      </w:r>
      <w:r w:rsidRPr="00C9779B">
        <w:rPr>
          <w:rFonts w:ascii="メイリオ" w:eastAsia="メイリオ" w:hAnsi="メイリオ" w:cs="ＭＳ Ｐゴシック" w:hint="eastAsia"/>
          <w:color w:val="000000"/>
          <w:kern w:val="0"/>
          <w:sz w:val="20"/>
          <w:szCs w:val="20"/>
          <w14:ligatures w14:val="none"/>
        </w:rPr>
        <w:t>しました</w:t>
      </w:r>
      <w:r w:rsidRPr="00C9779B">
        <w:rPr>
          <w:rFonts w:ascii="メイリオ" w:eastAsia="メイリオ" w:hAnsi="メイリオ" w:cs="ＭＳ Ｐゴシック"/>
          <w:color w:val="000000"/>
          <w:kern w:val="0"/>
          <w:sz w:val="20"/>
          <w:szCs w:val="20"/>
          <w14:ligatures w14:val="none"/>
        </w:rPr>
        <w:t>。</w:t>
      </w:r>
      <w:r w:rsidRPr="00C9779B">
        <w:rPr>
          <w:rFonts w:ascii="メイリオ" w:eastAsia="メイリオ" w:hAnsi="メイリオ" w:cs="ＭＳ Ｐゴシック" w:hint="eastAsia"/>
          <w:color w:val="000000"/>
          <w:kern w:val="0"/>
          <w:sz w:val="20"/>
          <w:szCs w:val="20"/>
          <w14:ligatures w14:val="none"/>
        </w:rPr>
        <w:t>生徒はそれぞれに受講したい講座を選び、参加しました。</w:t>
      </w:r>
    </w:p>
    <w:p w14:paraId="47056203" w14:textId="28CAC838" w:rsidR="00194E15" w:rsidRDefault="00B02795">
      <w:r>
        <w:rPr>
          <w:rFonts w:hint="eastAsia"/>
        </w:rPr>
        <w:t>はじめは</w:t>
      </w:r>
      <w:r w:rsidR="007541F9">
        <w:rPr>
          <w:rFonts w:hint="eastAsia"/>
        </w:rPr>
        <w:t>環境問題</w:t>
      </w:r>
      <w:r>
        <w:rPr>
          <w:rFonts w:hint="eastAsia"/>
        </w:rPr>
        <w:t>に興味がなかった生徒たちも、</w:t>
      </w:r>
      <w:r w:rsidR="00BC0BA5">
        <w:rPr>
          <w:rFonts w:hint="eastAsia"/>
        </w:rPr>
        <w:t>特別講座の内容に引き込まれ、楽し</w:t>
      </w:r>
      <w:r w:rsidR="00804BCF">
        <w:rPr>
          <w:rFonts w:hint="eastAsia"/>
        </w:rPr>
        <w:t>そう</w:t>
      </w:r>
      <w:r w:rsidR="00BC0BA5">
        <w:rPr>
          <w:rFonts w:hint="eastAsia"/>
        </w:rPr>
        <w:t>に</w:t>
      </w:r>
      <w:r w:rsidR="00986999">
        <w:rPr>
          <w:rFonts w:hint="eastAsia"/>
        </w:rPr>
        <w:t>参加する姿や</w:t>
      </w:r>
      <w:r w:rsidR="00BC0BA5">
        <w:rPr>
          <w:rFonts w:hint="eastAsia"/>
        </w:rPr>
        <w:t>、</w:t>
      </w:r>
      <w:r w:rsidR="00804BCF">
        <w:rPr>
          <w:rFonts w:hint="eastAsia"/>
        </w:rPr>
        <w:t>真剣にメモをとる姿</w:t>
      </w:r>
      <w:r w:rsidR="00152C02">
        <w:rPr>
          <w:rFonts w:hint="eastAsia"/>
        </w:rPr>
        <w:t>、制作物の作成に</w:t>
      </w:r>
      <w:r w:rsidR="00574761">
        <w:rPr>
          <w:rFonts w:hint="eastAsia"/>
        </w:rPr>
        <w:t>集中する姿などが見られました。</w:t>
      </w:r>
    </w:p>
    <w:p w14:paraId="3CE2DBF0" w14:textId="77777777" w:rsidR="00727954" w:rsidRDefault="00727954"/>
    <w:p w14:paraId="6B0CADA9" w14:textId="77777777" w:rsidR="00727954" w:rsidRDefault="00727954"/>
    <w:p w14:paraId="1FADADC5" w14:textId="75FBF05B" w:rsidR="00727954" w:rsidRDefault="00574761">
      <w:r>
        <w:rPr>
          <w:rFonts w:hint="eastAsia"/>
        </w:rPr>
        <w:lastRenderedPageBreak/>
        <w:t>今年度の特別講座</w:t>
      </w:r>
      <w:r w:rsidR="00995C9B">
        <w:rPr>
          <w:rFonts w:hint="eastAsia"/>
        </w:rPr>
        <w:t>一覧からの抜粋です。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727954" w14:paraId="30326EE6" w14:textId="77777777" w:rsidTr="00727954">
        <w:tc>
          <w:tcPr>
            <w:tcW w:w="1838" w:type="dxa"/>
          </w:tcPr>
          <w:p w14:paraId="1120D791" w14:textId="4F26A993" w:rsidR="00727954" w:rsidRDefault="00727954">
            <w:r>
              <w:rPr>
                <w:rFonts w:hint="eastAsia"/>
              </w:rPr>
              <w:t>教科</w:t>
            </w:r>
          </w:p>
        </w:tc>
        <w:tc>
          <w:tcPr>
            <w:tcW w:w="6656" w:type="dxa"/>
          </w:tcPr>
          <w:p w14:paraId="33FA9BA9" w14:textId="522FC3B0" w:rsidR="00727954" w:rsidRDefault="00727954">
            <w:r>
              <w:rPr>
                <w:rFonts w:hint="eastAsia"/>
              </w:rPr>
              <w:t>講座名</w:t>
            </w:r>
          </w:p>
        </w:tc>
      </w:tr>
      <w:tr w:rsidR="00727954" w14:paraId="229CC4AF" w14:textId="77777777" w:rsidTr="00727954">
        <w:tc>
          <w:tcPr>
            <w:tcW w:w="1838" w:type="dxa"/>
          </w:tcPr>
          <w:p w14:paraId="19D5327E" w14:textId="726BFE36" w:rsidR="00727954" w:rsidRDefault="005A0648">
            <w:r>
              <w:rPr>
                <w:rFonts w:hint="eastAsia"/>
              </w:rPr>
              <w:t>英語</w:t>
            </w:r>
          </w:p>
        </w:tc>
        <w:tc>
          <w:tcPr>
            <w:tcW w:w="6656" w:type="dxa"/>
          </w:tcPr>
          <w:p w14:paraId="22FEC372" w14:textId="27CA6FC9" w:rsidR="00727954" w:rsidRDefault="00705B6B">
            <w:r w:rsidRPr="00705B6B">
              <w:t>日本の学校の掃除に外国人が感動！</w:t>
            </w:r>
          </w:p>
        </w:tc>
      </w:tr>
      <w:tr w:rsidR="00727954" w14:paraId="2C704E9D" w14:textId="77777777" w:rsidTr="00727954">
        <w:tc>
          <w:tcPr>
            <w:tcW w:w="1838" w:type="dxa"/>
          </w:tcPr>
          <w:p w14:paraId="73322000" w14:textId="347BA3E9" w:rsidR="00727954" w:rsidRDefault="005A0648">
            <w:r>
              <w:rPr>
                <w:rFonts w:hint="eastAsia"/>
              </w:rPr>
              <w:t>国語</w:t>
            </w:r>
          </w:p>
        </w:tc>
        <w:tc>
          <w:tcPr>
            <w:tcW w:w="6656" w:type="dxa"/>
          </w:tcPr>
          <w:p w14:paraId="65028334" w14:textId="7E298BE8" w:rsidR="00727954" w:rsidRDefault="00E06364">
            <w:r w:rsidRPr="00E06364">
              <w:t>百人一首にみる「自然とのかかわり」</w:t>
            </w:r>
          </w:p>
        </w:tc>
      </w:tr>
      <w:tr w:rsidR="00727954" w14:paraId="2148716D" w14:textId="77777777" w:rsidTr="00727954">
        <w:tc>
          <w:tcPr>
            <w:tcW w:w="1838" w:type="dxa"/>
          </w:tcPr>
          <w:p w14:paraId="6B84A603" w14:textId="425BB1A8" w:rsidR="00727954" w:rsidRDefault="005A0648">
            <w:r>
              <w:rPr>
                <w:rFonts w:hint="eastAsia"/>
              </w:rPr>
              <w:t>数学</w:t>
            </w:r>
          </w:p>
        </w:tc>
        <w:tc>
          <w:tcPr>
            <w:tcW w:w="6656" w:type="dxa"/>
          </w:tcPr>
          <w:p w14:paraId="5AE1BE25" w14:textId="0DFD8580" w:rsidR="00727954" w:rsidRDefault="00705B6B">
            <w:r w:rsidRPr="00705B6B">
              <w:t>ボードゲームから、環境問題について考えよう！</w:t>
            </w:r>
          </w:p>
        </w:tc>
      </w:tr>
      <w:tr w:rsidR="00727954" w14:paraId="6B3144B5" w14:textId="77777777" w:rsidTr="00727954">
        <w:tc>
          <w:tcPr>
            <w:tcW w:w="1838" w:type="dxa"/>
          </w:tcPr>
          <w:p w14:paraId="73343038" w14:textId="15C3FF2B" w:rsidR="00727954" w:rsidRDefault="005A0648">
            <w:r>
              <w:rPr>
                <w:rFonts w:hint="eastAsia"/>
              </w:rPr>
              <w:t>理科</w:t>
            </w:r>
          </w:p>
        </w:tc>
        <w:tc>
          <w:tcPr>
            <w:tcW w:w="6656" w:type="dxa"/>
          </w:tcPr>
          <w:p w14:paraId="342ADB71" w14:textId="4C927E29" w:rsidR="00727954" w:rsidRDefault="00E06364">
            <w:r w:rsidRPr="00E06364">
              <w:t>学校の植物でエコな虫よけを作ろう</w:t>
            </w:r>
          </w:p>
        </w:tc>
      </w:tr>
      <w:tr w:rsidR="00727954" w14:paraId="4F6F9EE3" w14:textId="77777777" w:rsidTr="00727954">
        <w:tc>
          <w:tcPr>
            <w:tcW w:w="1838" w:type="dxa"/>
          </w:tcPr>
          <w:p w14:paraId="5C25B89B" w14:textId="3D6CAB53" w:rsidR="00727954" w:rsidRDefault="005A0648">
            <w:r>
              <w:rPr>
                <w:rFonts w:hint="eastAsia"/>
              </w:rPr>
              <w:t>社会</w:t>
            </w:r>
          </w:p>
        </w:tc>
        <w:tc>
          <w:tcPr>
            <w:tcW w:w="6656" w:type="dxa"/>
          </w:tcPr>
          <w:p w14:paraId="2E27FF08" w14:textId="6BF0EAC7" w:rsidR="00727954" w:rsidRDefault="00AC58DC">
            <w:r w:rsidRPr="00F9087B">
              <w:t>水っておいしい！が言えない時代があったってガチ？</w:t>
            </w:r>
          </w:p>
        </w:tc>
      </w:tr>
      <w:tr w:rsidR="00B85EE9" w14:paraId="13E87BA8" w14:textId="77777777" w:rsidTr="00727954">
        <w:tc>
          <w:tcPr>
            <w:tcW w:w="1838" w:type="dxa"/>
          </w:tcPr>
          <w:p w14:paraId="4EEB61E4" w14:textId="313E33BC" w:rsidR="00B85EE9" w:rsidRDefault="00B85EE9">
            <w:r>
              <w:rPr>
                <w:rFonts w:hint="eastAsia"/>
              </w:rPr>
              <w:t>家庭科</w:t>
            </w:r>
          </w:p>
        </w:tc>
        <w:tc>
          <w:tcPr>
            <w:tcW w:w="6656" w:type="dxa"/>
          </w:tcPr>
          <w:p w14:paraId="37174CC2" w14:textId="662E5113" w:rsidR="00B85EE9" w:rsidRDefault="00B85EE9">
            <w:r w:rsidRPr="00B85EE9">
              <w:t>挑戦！アップサイクル＆ダウンサイクル</w:t>
            </w:r>
          </w:p>
        </w:tc>
      </w:tr>
      <w:tr w:rsidR="00B85EE9" w14:paraId="136D2A6D" w14:textId="77777777" w:rsidTr="00727954">
        <w:tc>
          <w:tcPr>
            <w:tcW w:w="1838" w:type="dxa"/>
          </w:tcPr>
          <w:p w14:paraId="2C4F0F3E" w14:textId="6F9C34EF" w:rsidR="00B85EE9" w:rsidRDefault="00B85EE9">
            <w:r>
              <w:rPr>
                <w:rFonts w:hint="eastAsia"/>
              </w:rPr>
              <w:t>情報</w:t>
            </w:r>
          </w:p>
        </w:tc>
        <w:tc>
          <w:tcPr>
            <w:tcW w:w="6656" w:type="dxa"/>
          </w:tcPr>
          <w:p w14:paraId="70088F45" w14:textId="06BA3C33" w:rsidR="00B85EE9" w:rsidRPr="00B85EE9" w:rsidRDefault="00667AE9">
            <w:r w:rsidRPr="00667AE9">
              <w:t>ＡＩを使って考える　－もしも、山高が無人の学校になったらー</w:t>
            </w:r>
          </w:p>
        </w:tc>
      </w:tr>
      <w:tr w:rsidR="00667AE9" w14:paraId="055C220F" w14:textId="77777777" w:rsidTr="00727954">
        <w:tc>
          <w:tcPr>
            <w:tcW w:w="1838" w:type="dxa"/>
          </w:tcPr>
          <w:p w14:paraId="63981C92" w14:textId="2D021967" w:rsidR="00667AE9" w:rsidRDefault="00667AE9">
            <w:r>
              <w:rPr>
                <w:rFonts w:hint="eastAsia"/>
              </w:rPr>
              <w:t>音楽</w:t>
            </w:r>
          </w:p>
        </w:tc>
        <w:tc>
          <w:tcPr>
            <w:tcW w:w="6656" w:type="dxa"/>
          </w:tcPr>
          <w:p w14:paraId="5D8D0094" w14:textId="1E7438AC" w:rsidR="00667AE9" w:rsidRPr="00667AE9" w:rsidRDefault="00667AE9">
            <w:r w:rsidRPr="00667AE9">
              <w:t>samba de trash!</w:t>
            </w:r>
          </w:p>
        </w:tc>
      </w:tr>
    </w:tbl>
    <w:p w14:paraId="00855D1B" w14:textId="4CFB497D" w:rsidR="00727954" w:rsidRDefault="00727954"/>
    <w:p w14:paraId="2CB857C6" w14:textId="38D59392" w:rsidR="00727954" w:rsidRDefault="008D0E59">
      <w:r>
        <w:rPr>
          <w:noProof/>
        </w:rPr>
        <w:drawing>
          <wp:inline distT="0" distB="0" distL="0" distR="0" wp14:anchorId="7AB87E7F" wp14:editId="38FE4B25">
            <wp:extent cx="3329940" cy="2499813"/>
            <wp:effectExtent l="0" t="0" r="3810" b="0"/>
            <wp:docPr id="160705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82" cy="25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543E2" w14:textId="16DC1964" w:rsidR="00727954" w:rsidRDefault="003B32A4">
      <w:r w:rsidRPr="003B32A4">
        <w:t>百人一首と自然のかかわりについて学んでいます。</w:t>
      </w:r>
    </w:p>
    <w:p w14:paraId="06DCD279" w14:textId="53405FE6" w:rsidR="00727954" w:rsidRDefault="008D0E59">
      <w:r>
        <w:rPr>
          <w:noProof/>
        </w:rPr>
        <w:drawing>
          <wp:inline distT="0" distB="0" distL="0" distR="0" wp14:anchorId="3BD4C0CC" wp14:editId="27B3D4FA">
            <wp:extent cx="3406140" cy="2553401"/>
            <wp:effectExtent l="0" t="0" r="3810" b="0"/>
            <wp:docPr id="65854234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61" cy="2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410C" w14:textId="77777777" w:rsidR="00A04173" w:rsidRDefault="003B32A4">
      <w:r>
        <w:rPr>
          <w:rFonts w:hint="eastAsia"/>
        </w:rPr>
        <w:t>実際に百人一首をプレイ！真剣な表情です。</w:t>
      </w:r>
    </w:p>
    <w:p w14:paraId="23B83BB6" w14:textId="44DFA4BA" w:rsidR="00727954" w:rsidRDefault="00A04173">
      <w:r>
        <w:rPr>
          <w:noProof/>
        </w:rPr>
        <w:lastRenderedPageBreak/>
        <w:drawing>
          <wp:inline distT="0" distB="0" distL="0" distR="0" wp14:anchorId="03BA8C01" wp14:editId="5C6B9EB1">
            <wp:extent cx="3703320" cy="2777490"/>
            <wp:effectExtent l="0" t="0" r="0" b="3810"/>
            <wp:docPr id="64650538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FB86" w14:textId="0A7BCCDD" w:rsidR="008D0E59" w:rsidRDefault="00D23FBE">
      <w:r>
        <w:rPr>
          <w:rFonts w:hint="eastAsia"/>
        </w:rPr>
        <w:t>素材選びに真剣な表情をみせています。どんな作品をつくろうかな…</w:t>
      </w:r>
      <w:r w:rsidR="00727DCD">
        <w:rPr>
          <w:rFonts w:hint="eastAsia"/>
        </w:rPr>
        <w:t>と考える様子です。</w:t>
      </w:r>
      <w:r w:rsidR="000171FD">
        <w:rPr>
          <w:noProof/>
        </w:rPr>
        <w:drawing>
          <wp:inline distT="0" distB="0" distL="0" distR="0" wp14:anchorId="30903C2A" wp14:editId="3471140E">
            <wp:extent cx="3749040" cy="2811780"/>
            <wp:effectExtent l="0" t="0" r="3810" b="7620"/>
            <wp:docPr id="83160236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26CA" w14:textId="782E1D0B" w:rsidR="008D0E59" w:rsidRDefault="00275B39">
      <w:r>
        <w:rPr>
          <w:rFonts w:hint="eastAsia"/>
        </w:rPr>
        <w:t>ミシンも使いこなして作品作り。</w:t>
      </w:r>
      <w:r w:rsidR="007E2752">
        <w:rPr>
          <w:rFonts w:hint="eastAsia"/>
        </w:rPr>
        <w:t>完成が楽しみです。</w:t>
      </w:r>
      <w:r w:rsidR="00357C2C">
        <w:rPr>
          <w:noProof/>
        </w:rPr>
        <w:lastRenderedPageBreak/>
        <w:drawing>
          <wp:inline distT="0" distB="0" distL="0" distR="0" wp14:anchorId="22E91CAB" wp14:editId="054E6E39">
            <wp:extent cx="3852456" cy="2887980"/>
            <wp:effectExtent l="0" t="0" r="0" b="7620"/>
            <wp:docPr id="18031953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33" cy="289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C2C">
        <w:rPr>
          <w:noProof/>
        </w:rPr>
        <w:drawing>
          <wp:inline distT="0" distB="0" distL="0" distR="0" wp14:anchorId="7C32360C" wp14:editId="409DEB08">
            <wp:extent cx="3851910" cy="2887571"/>
            <wp:effectExtent l="0" t="0" r="0" b="8255"/>
            <wp:docPr id="205612696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75" cy="28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40AA6" w14:textId="5804A874" w:rsidR="008D0E59" w:rsidRDefault="00357C2C">
      <w:r>
        <w:rPr>
          <w:rFonts w:hint="eastAsia"/>
        </w:rPr>
        <w:t>無人の山高</w:t>
      </w:r>
      <w:r w:rsidR="00BB7EF8">
        <w:rPr>
          <w:rFonts w:hint="eastAsia"/>
        </w:rPr>
        <w:t>風景を描いています。</w:t>
      </w:r>
      <w:r w:rsidR="001D2968">
        <w:rPr>
          <w:rFonts w:hint="eastAsia"/>
        </w:rPr>
        <w:t>iPad</w:t>
      </w:r>
      <w:r w:rsidR="005A39A1">
        <w:rPr>
          <w:rFonts w:hint="eastAsia"/>
        </w:rPr>
        <w:t>を使いこなして</w:t>
      </w:r>
      <w:r w:rsidR="001D2968">
        <w:rPr>
          <w:rFonts w:hint="eastAsia"/>
        </w:rPr>
        <w:t>イラスト</w:t>
      </w:r>
      <w:r w:rsidR="005A39A1">
        <w:rPr>
          <w:rFonts w:hint="eastAsia"/>
        </w:rPr>
        <w:t>作成中！</w:t>
      </w:r>
    </w:p>
    <w:p w14:paraId="23BB668C" w14:textId="297009CF" w:rsidR="008D0E59" w:rsidRDefault="00D849F5">
      <w:r>
        <w:rPr>
          <w:noProof/>
        </w:rPr>
        <w:drawing>
          <wp:inline distT="0" distB="0" distL="0" distR="0" wp14:anchorId="0969B800" wp14:editId="50461085">
            <wp:extent cx="3852660" cy="1859280"/>
            <wp:effectExtent l="0" t="0" r="0" b="7620"/>
            <wp:docPr id="129450325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54" cy="18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FFE0" w14:textId="02FF38AB" w:rsidR="008D0E59" w:rsidRDefault="00D849F5">
      <w:r>
        <w:rPr>
          <w:rFonts w:hint="eastAsia"/>
        </w:rPr>
        <w:lastRenderedPageBreak/>
        <w:t>ボードゲームでゴミの</w:t>
      </w:r>
      <w:r w:rsidR="00C50E9E">
        <w:rPr>
          <w:rFonts w:hint="eastAsia"/>
        </w:rPr>
        <w:t>各国の</w:t>
      </w:r>
      <w:r>
        <w:rPr>
          <w:rFonts w:hint="eastAsia"/>
        </w:rPr>
        <w:t>分別について</w:t>
      </w:r>
      <w:r w:rsidR="00C50E9E">
        <w:rPr>
          <w:rFonts w:hint="eastAsia"/>
        </w:rPr>
        <w:t>学んでいます。</w:t>
      </w:r>
      <w:r w:rsidR="00C50E9E">
        <w:rPr>
          <w:rFonts w:hint="eastAsia"/>
          <w:noProof/>
        </w:rPr>
        <w:drawing>
          <wp:inline distT="0" distB="0" distL="0" distR="0" wp14:anchorId="46889878" wp14:editId="1BCC5F17">
            <wp:extent cx="3752122" cy="2407920"/>
            <wp:effectExtent l="0" t="0" r="1270" b="0"/>
            <wp:docPr id="209576466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84" cy="24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14000" w14:textId="77777777" w:rsidR="008D0E59" w:rsidRPr="00727954" w:rsidRDefault="008D0E59"/>
    <w:sectPr w:rsidR="008D0E59" w:rsidRPr="007279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79B"/>
    <w:rsid w:val="000110A6"/>
    <w:rsid w:val="000171FD"/>
    <w:rsid w:val="00152C02"/>
    <w:rsid w:val="00194E15"/>
    <w:rsid w:val="001B6A95"/>
    <w:rsid w:val="001D2968"/>
    <w:rsid w:val="00275B39"/>
    <w:rsid w:val="003250E6"/>
    <w:rsid w:val="00357C2C"/>
    <w:rsid w:val="003B32A4"/>
    <w:rsid w:val="003F4EC7"/>
    <w:rsid w:val="00434394"/>
    <w:rsid w:val="0043589B"/>
    <w:rsid w:val="00574761"/>
    <w:rsid w:val="005A0648"/>
    <w:rsid w:val="005A076D"/>
    <w:rsid w:val="005A39A1"/>
    <w:rsid w:val="006633C5"/>
    <w:rsid w:val="00667AE9"/>
    <w:rsid w:val="0068343B"/>
    <w:rsid w:val="00686C18"/>
    <w:rsid w:val="00705B6B"/>
    <w:rsid w:val="00727954"/>
    <w:rsid w:val="00727DCD"/>
    <w:rsid w:val="007541F9"/>
    <w:rsid w:val="00792A84"/>
    <w:rsid w:val="007E2752"/>
    <w:rsid w:val="00804BCF"/>
    <w:rsid w:val="00855727"/>
    <w:rsid w:val="008D0E59"/>
    <w:rsid w:val="00903921"/>
    <w:rsid w:val="009838B2"/>
    <w:rsid w:val="00986999"/>
    <w:rsid w:val="00995C9B"/>
    <w:rsid w:val="009C5A7A"/>
    <w:rsid w:val="00A04173"/>
    <w:rsid w:val="00AC58DC"/>
    <w:rsid w:val="00B02795"/>
    <w:rsid w:val="00B75B4C"/>
    <w:rsid w:val="00B85EE9"/>
    <w:rsid w:val="00BB7EF8"/>
    <w:rsid w:val="00BC0BA5"/>
    <w:rsid w:val="00C50E9E"/>
    <w:rsid w:val="00C9574C"/>
    <w:rsid w:val="00C9779B"/>
    <w:rsid w:val="00D05A5F"/>
    <w:rsid w:val="00D23FBE"/>
    <w:rsid w:val="00D849F5"/>
    <w:rsid w:val="00E06364"/>
    <w:rsid w:val="00F9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76EA27"/>
  <w15:chartTrackingRefBased/>
  <w15:docId w15:val="{64D237E7-CCAD-45A8-8A3D-B6C2695B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9779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77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779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779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779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779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779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779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779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9779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9779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9779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9779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9779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9779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9779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9779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9779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9779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977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779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9779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77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9779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779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9779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977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9779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9779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727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unesco-school.mext.go.jp/about-unesco-school/aspnet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741</Words>
  <Characters>857</Characters>
  <Application>Microsoft Office Word</Application>
  <DocSecurity>0</DocSecurity>
  <Lines>53</Lines>
  <Paragraphs>30</Paragraphs>
  <ScaleCrop>false</ScaleCrop>
  <Company>TAIMS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樋之津　景子</dc:creator>
  <cp:keywords/>
  <dc:description/>
  <cp:lastModifiedBy>大槻　未希子</cp:lastModifiedBy>
  <cp:revision>2</cp:revision>
  <dcterms:created xsi:type="dcterms:W3CDTF">2026-07-21T23:30:00Z</dcterms:created>
  <dcterms:modified xsi:type="dcterms:W3CDTF">2026-07-21T23:30:00Z</dcterms:modified>
</cp:coreProperties>
</file>